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BE516" w14:textId="1494EC59" w:rsidR="0027213D" w:rsidRPr="00EF5373" w:rsidRDefault="005900B2" w:rsidP="00EF5373">
      <w:pPr>
        <w:jc w:val="center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Zakres</w:t>
      </w:r>
      <w:r w:rsidR="009649DE" w:rsidRPr="00EF5373">
        <w:rPr>
          <w:rFonts w:ascii="Times New Roman" w:hAnsi="Times New Roman" w:cs="Times New Roman"/>
          <w:sz w:val="24"/>
          <w:szCs w:val="24"/>
        </w:rPr>
        <w:t xml:space="preserve"> ogólny</w:t>
      </w:r>
      <w:r w:rsidRPr="00EF5373">
        <w:rPr>
          <w:rFonts w:ascii="Times New Roman" w:hAnsi="Times New Roman" w:cs="Times New Roman"/>
          <w:sz w:val="24"/>
          <w:szCs w:val="24"/>
        </w:rPr>
        <w:t xml:space="preserve"> robót remont</w:t>
      </w:r>
      <w:r w:rsidR="00773AC1" w:rsidRPr="00EF5373">
        <w:rPr>
          <w:rFonts w:ascii="Times New Roman" w:hAnsi="Times New Roman" w:cs="Times New Roman"/>
          <w:sz w:val="24"/>
          <w:szCs w:val="24"/>
        </w:rPr>
        <w:t>u budynku w Dukli przy ul. Kościuszki 11</w:t>
      </w:r>
      <w:r w:rsidR="00882B17">
        <w:rPr>
          <w:rFonts w:ascii="Times New Roman" w:hAnsi="Times New Roman" w:cs="Times New Roman"/>
          <w:sz w:val="24"/>
          <w:szCs w:val="24"/>
        </w:rPr>
        <w:t>- „</w:t>
      </w:r>
      <w:r w:rsidR="00882B17" w:rsidRPr="00882B17">
        <w:rPr>
          <w:rFonts w:ascii="Times New Roman" w:hAnsi="Times New Roman" w:cs="Times New Roman"/>
          <w:b/>
          <w:bCs/>
          <w:sz w:val="24"/>
          <w:szCs w:val="24"/>
        </w:rPr>
        <w:t>Modernizacja elewacji budynku Szkoły Podstawowej w Dukli przy ul. Kościuszki</w:t>
      </w:r>
      <w:r w:rsidR="00882B17">
        <w:rPr>
          <w:rFonts w:ascii="Times New Roman" w:hAnsi="Times New Roman" w:cs="Times New Roman"/>
          <w:b/>
          <w:bCs/>
          <w:sz w:val="24"/>
          <w:szCs w:val="24"/>
        </w:rPr>
        <w:t>.”</w:t>
      </w:r>
    </w:p>
    <w:p w14:paraId="21C6FE76" w14:textId="5A7EC5BF" w:rsidR="002F6918" w:rsidRPr="00EF5373" w:rsidRDefault="00307186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Rozbiórka płytki odbojowej wokół budynku i w</w:t>
      </w:r>
      <w:r w:rsidR="002B420B" w:rsidRPr="00EF5373">
        <w:rPr>
          <w:rFonts w:ascii="Times New Roman" w:hAnsi="Times New Roman" w:cs="Times New Roman"/>
          <w:sz w:val="24"/>
          <w:szCs w:val="24"/>
        </w:rPr>
        <w:t>ykonanie wykopów wąskoprzestrzennych przy ścianach zewnętrznych – prowadzone odcinkami długości max 2,00m</w:t>
      </w:r>
    </w:p>
    <w:p w14:paraId="0D6FEAFE" w14:textId="52615182" w:rsidR="002B420B" w:rsidRPr="00EF5373" w:rsidRDefault="002B420B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Oczyszczenie ścian fundamentowych, skucie istniejącego tynku do „gołej” cegły</w:t>
      </w:r>
    </w:p>
    <w:p w14:paraId="0DAA2EC9" w14:textId="3510A5D7" w:rsidR="002B420B" w:rsidRPr="00EF5373" w:rsidRDefault="002B420B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 xml:space="preserve">Wykonanie hydroizolacji poziomej metodą </w:t>
      </w:r>
      <w:r w:rsidR="007F2167" w:rsidRPr="00EF5373">
        <w:rPr>
          <w:rFonts w:ascii="Times New Roman" w:hAnsi="Times New Roman" w:cs="Times New Roman"/>
          <w:sz w:val="24"/>
          <w:szCs w:val="24"/>
        </w:rPr>
        <w:t>iniekcji na bazie kremu</w:t>
      </w:r>
      <w:r w:rsidR="001813D2" w:rsidRPr="00EF5373">
        <w:rPr>
          <w:rFonts w:ascii="Times New Roman" w:hAnsi="Times New Roman" w:cs="Times New Roman"/>
          <w:sz w:val="24"/>
          <w:szCs w:val="24"/>
        </w:rPr>
        <w:t xml:space="preserve"> – ściany zewnętrzne i wewnętrzne w piwnicy, zgodnie z rysunkami</w:t>
      </w:r>
    </w:p>
    <w:p w14:paraId="4214B77D" w14:textId="1A1EEAD6" w:rsidR="007F2167" w:rsidRPr="00EF5373" w:rsidRDefault="007F2167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Wykonanie pełnego systemu hydroizolacji i tynku w strefie ścian fundamentowych / cokołu</w:t>
      </w:r>
    </w:p>
    <w:p w14:paraId="415B21A3" w14:textId="27D475A9" w:rsidR="002F6918" w:rsidRPr="00EF5373" w:rsidRDefault="007F2167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Wykonanie drenażu opaskowego w obsypce żwirowej i owiniętego geowłókniną</w:t>
      </w:r>
    </w:p>
    <w:p w14:paraId="501367C8" w14:textId="24C0F714" w:rsidR="007F2167" w:rsidRPr="00EF5373" w:rsidRDefault="007F2167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Wpięcie drenażu do studzien</w:t>
      </w:r>
      <w:r w:rsidR="00EC3AFE" w:rsidRPr="00EF5373">
        <w:rPr>
          <w:rFonts w:ascii="Times New Roman" w:hAnsi="Times New Roman" w:cs="Times New Roman"/>
          <w:sz w:val="24"/>
          <w:szCs w:val="24"/>
        </w:rPr>
        <w:t xml:space="preserve">ek kanalizacji deszczowej (rozbiórka nawierzchni betonowych </w:t>
      </w:r>
      <w:r w:rsidR="003B6381" w:rsidRPr="00EF5373">
        <w:rPr>
          <w:rFonts w:ascii="Times New Roman" w:hAnsi="Times New Roman" w:cs="Times New Roman"/>
          <w:sz w:val="24"/>
          <w:szCs w:val="24"/>
        </w:rPr>
        <w:t xml:space="preserve">i ich późniejsza naprawa </w:t>
      </w:r>
      <w:r w:rsidR="00EC3AFE" w:rsidRPr="00EF5373">
        <w:rPr>
          <w:rFonts w:ascii="Times New Roman" w:hAnsi="Times New Roman" w:cs="Times New Roman"/>
          <w:sz w:val="24"/>
          <w:szCs w:val="24"/>
        </w:rPr>
        <w:t>itp.)</w:t>
      </w:r>
    </w:p>
    <w:p w14:paraId="6A15F2B6" w14:textId="445BCD0F" w:rsidR="001813D2" w:rsidRPr="00EF5373" w:rsidRDefault="007F2167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 xml:space="preserve">Zasypanie strefy przyściennej materiałem przepuszczalnym </w:t>
      </w:r>
    </w:p>
    <w:p w14:paraId="7B73A784" w14:textId="48CAAB73" w:rsidR="001931E6" w:rsidRPr="00EF5373" w:rsidRDefault="001931E6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Odtworzenie płytki odbojowej wokół budynku</w:t>
      </w:r>
    </w:p>
    <w:p w14:paraId="115FD65C" w14:textId="794C9829" w:rsidR="001931E6" w:rsidRPr="00EF5373" w:rsidRDefault="001931E6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Procedura osuszania pomieszczeń z zawilgoconymi ścianami</w:t>
      </w:r>
    </w:p>
    <w:p w14:paraId="0A2F76B3" w14:textId="738DF19C" w:rsidR="00CD4FE4" w:rsidRPr="00EF5373" w:rsidRDefault="00CD4FE4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Wypiaskowanie i oczyszczenie istniejących balustrad oraz konsoli pod balkonami</w:t>
      </w:r>
    </w:p>
    <w:p w14:paraId="02FA3429" w14:textId="6983F1DC" w:rsidR="001813D2" w:rsidRPr="00EF5373" w:rsidRDefault="001813D2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 xml:space="preserve">Wykonanie renowacji elewacji części nadziemnej – do wysokości 2,50m całkowite skucie tynków i wykonanie nowych, w pełnym systemie tynków renowacyjnych </w:t>
      </w:r>
      <w:r w:rsidR="00EF5373">
        <w:rPr>
          <w:rFonts w:ascii="Times New Roman" w:hAnsi="Times New Roman" w:cs="Times New Roman"/>
          <w:sz w:val="24"/>
          <w:szCs w:val="24"/>
        </w:rPr>
        <w:br/>
      </w:r>
      <w:r w:rsidRPr="00EF5373">
        <w:rPr>
          <w:rFonts w:ascii="Times New Roman" w:hAnsi="Times New Roman" w:cs="Times New Roman"/>
          <w:sz w:val="24"/>
          <w:szCs w:val="24"/>
        </w:rPr>
        <w:t>z uszczelnieniem ścian szlamem mineralnym</w:t>
      </w:r>
      <w:r w:rsidR="008B0641" w:rsidRPr="00EF5373">
        <w:rPr>
          <w:rFonts w:ascii="Times New Roman" w:hAnsi="Times New Roman" w:cs="Times New Roman"/>
          <w:sz w:val="24"/>
          <w:szCs w:val="24"/>
        </w:rPr>
        <w:t>. Powyżej skucie zmurszałych, spękanych tynków i nałożenie tynków cementowo – wapiennych</w:t>
      </w:r>
      <w:r w:rsidR="004829E7" w:rsidRPr="00EF53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5610DA" w14:textId="5E1FAE09" w:rsidR="008B0641" w:rsidRPr="00EF5373" w:rsidRDefault="008B0641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 xml:space="preserve">Renowacja i naprawa boniowania, gzymsów, frontonów itd. </w:t>
      </w:r>
      <w:r w:rsidR="004829E7" w:rsidRPr="00EF5373">
        <w:rPr>
          <w:rFonts w:ascii="Times New Roman" w:hAnsi="Times New Roman" w:cs="Times New Roman"/>
          <w:sz w:val="24"/>
          <w:szCs w:val="24"/>
        </w:rPr>
        <w:t xml:space="preserve">Renowacja gzymsów </w:t>
      </w:r>
      <w:r w:rsidR="00EF5373">
        <w:rPr>
          <w:rFonts w:ascii="Times New Roman" w:hAnsi="Times New Roman" w:cs="Times New Roman"/>
          <w:sz w:val="24"/>
          <w:szCs w:val="24"/>
        </w:rPr>
        <w:br/>
      </w:r>
      <w:r w:rsidR="004829E7" w:rsidRPr="00EF5373">
        <w:rPr>
          <w:rFonts w:ascii="Times New Roman" w:hAnsi="Times New Roman" w:cs="Times New Roman"/>
          <w:sz w:val="24"/>
          <w:szCs w:val="24"/>
        </w:rPr>
        <w:t xml:space="preserve">– elastyczna zaprawa ciągniona. Renowacja boniowania, frontonów i innych detali </w:t>
      </w:r>
      <w:r w:rsidR="00EF5373">
        <w:rPr>
          <w:rFonts w:ascii="Times New Roman" w:hAnsi="Times New Roman" w:cs="Times New Roman"/>
          <w:sz w:val="24"/>
          <w:szCs w:val="24"/>
        </w:rPr>
        <w:br/>
      </w:r>
      <w:r w:rsidR="004829E7" w:rsidRPr="00EF5373">
        <w:rPr>
          <w:rFonts w:ascii="Times New Roman" w:hAnsi="Times New Roman" w:cs="Times New Roman"/>
          <w:sz w:val="24"/>
          <w:szCs w:val="24"/>
        </w:rPr>
        <w:t xml:space="preserve">– zaprawa sztukatorska </w:t>
      </w:r>
    </w:p>
    <w:p w14:paraId="4AC96352" w14:textId="6F53CF84" w:rsidR="00CD4FE4" w:rsidRPr="00EF5373" w:rsidRDefault="00CD4FE4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Wymiana rynien leżących i rur spustowych na rynny stalowe ocynkowane</w:t>
      </w:r>
    </w:p>
    <w:p w14:paraId="37E848D0" w14:textId="45371487" w:rsidR="00CD4FE4" w:rsidRPr="00EF5373" w:rsidRDefault="00CD4FE4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Nałożenie na tynki szpachli wapienno – mineralnych i powłok malarskich</w:t>
      </w:r>
    </w:p>
    <w:p w14:paraId="67D39AA9" w14:textId="07E700CF" w:rsidR="00CD4FE4" w:rsidRPr="00EF5373" w:rsidRDefault="00CD4FE4" w:rsidP="00EF537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373">
        <w:rPr>
          <w:rFonts w:ascii="Times New Roman" w:hAnsi="Times New Roman" w:cs="Times New Roman"/>
          <w:sz w:val="24"/>
          <w:szCs w:val="24"/>
        </w:rPr>
        <w:t>Renowacja balustrad i konsoli – powłoki podkładowe antykorozyjne, wierzchnie powłoki malarskie</w:t>
      </w:r>
    </w:p>
    <w:sectPr w:rsidR="00CD4FE4" w:rsidRPr="00EF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D7706"/>
    <w:multiLevelType w:val="hybridMultilevel"/>
    <w:tmpl w:val="D9B0B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912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B2"/>
    <w:rsid w:val="00011D23"/>
    <w:rsid w:val="000B24E8"/>
    <w:rsid w:val="000E01BD"/>
    <w:rsid w:val="001574BA"/>
    <w:rsid w:val="001813D2"/>
    <w:rsid w:val="001931E6"/>
    <w:rsid w:val="0027213D"/>
    <w:rsid w:val="002B420B"/>
    <w:rsid w:val="002F6918"/>
    <w:rsid w:val="00307186"/>
    <w:rsid w:val="003B6381"/>
    <w:rsid w:val="004829E7"/>
    <w:rsid w:val="005900B2"/>
    <w:rsid w:val="005D40AA"/>
    <w:rsid w:val="00773AC1"/>
    <w:rsid w:val="007F2167"/>
    <w:rsid w:val="00882B17"/>
    <w:rsid w:val="008B0641"/>
    <w:rsid w:val="009649DE"/>
    <w:rsid w:val="00A026F6"/>
    <w:rsid w:val="00CD4FE4"/>
    <w:rsid w:val="00D94C6A"/>
    <w:rsid w:val="00DF1C1A"/>
    <w:rsid w:val="00EC3AFE"/>
    <w:rsid w:val="00EF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1BE93"/>
  <w15:chartTrackingRefBased/>
  <w15:docId w15:val="{8B73BBCD-54D0-4448-AF5A-C34886C9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00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00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00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00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00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00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00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00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00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00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00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00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00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00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00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00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00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00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00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00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0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00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00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00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00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00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0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0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00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Janiczek</dc:creator>
  <cp:keywords/>
  <dc:description/>
  <cp:lastModifiedBy>Justyna Jakieła</cp:lastModifiedBy>
  <cp:revision>3</cp:revision>
  <dcterms:created xsi:type="dcterms:W3CDTF">2026-05-20T07:35:00Z</dcterms:created>
  <dcterms:modified xsi:type="dcterms:W3CDTF">2026-06-03T06:26:00Z</dcterms:modified>
</cp:coreProperties>
</file>